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E7D81" w14:textId="77777777" w:rsidR="003D3733" w:rsidRPr="003D3733" w:rsidRDefault="003D3733" w:rsidP="003D3733">
      <w:pPr>
        <w:rPr>
          <w:rFonts w:ascii="Calibri" w:hAnsi="Calibri"/>
          <w:noProof/>
          <w:sz w:val="24"/>
          <w:szCs w:val="24"/>
          <w:lang w:val="fr-CA"/>
        </w:rPr>
      </w:pPr>
      <w:r w:rsidRPr="003D3733">
        <w:rPr>
          <w:rFonts w:ascii="Calibri" w:hAnsi="Calibri"/>
          <w:noProof/>
          <w:sz w:val="24"/>
          <w:szCs w:val="24"/>
          <w:lang w:val="fr-CA"/>
        </w:rPr>
        <w:t>LETTRE G – MODÈLE DE TYPE B À « 2I »</w:t>
      </w:r>
    </w:p>
    <w:p w14:paraId="53E1711D" w14:textId="77777777" w:rsidR="00A52002" w:rsidRPr="003D3733" w:rsidRDefault="00A52002" w:rsidP="00636A9D">
      <w:pPr>
        <w:rPr>
          <w:rFonts w:ascii="Calibri" w:hAnsi="Calibri"/>
          <w:noProof/>
          <w:sz w:val="24"/>
          <w:szCs w:val="24"/>
          <w:lang w:val="fr-CA"/>
        </w:rPr>
      </w:pPr>
    </w:p>
    <w:p w14:paraId="0ABD48AB" w14:textId="77777777" w:rsidR="003D3733" w:rsidRPr="003D3733" w:rsidRDefault="00A52002" w:rsidP="003D3733">
      <w:pPr>
        <w:ind w:left="2880"/>
        <w:rPr>
          <w:rFonts w:ascii="Calibri" w:hAnsi="Calibri"/>
          <w:noProof/>
          <w:sz w:val="24"/>
          <w:szCs w:val="24"/>
          <w:lang w:val="fr-CA"/>
        </w:rPr>
      </w:pP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Pr="003D3733">
        <w:rPr>
          <w:rFonts w:ascii="Calibri" w:hAnsi="Calibri"/>
          <w:noProof/>
          <w:sz w:val="24"/>
          <w:szCs w:val="24"/>
          <w:lang w:val="fr-CA"/>
        </w:rPr>
        <w:tab/>
      </w:r>
      <w:r w:rsidR="003D3733" w:rsidRPr="003D3733">
        <w:rPr>
          <w:rFonts w:ascii="Calibri" w:hAnsi="Calibri"/>
          <w:noProof/>
          <w:sz w:val="24"/>
          <w:szCs w:val="24"/>
          <w:lang w:val="fr-CA"/>
        </w:rPr>
        <w:t>Date :_____________</w:t>
      </w:r>
    </w:p>
    <w:p w14:paraId="1A998783" w14:textId="77777777" w:rsidR="003D3733" w:rsidRPr="003D3733" w:rsidRDefault="003D3733" w:rsidP="003D3733">
      <w:pPr>
        <w:rPr>
          <w:rFonts w:ascii="Calibri" w:hAnsi="Calibri"/>
          <w:sz w:val="24"/>
          <w:szCs w:val="24"/>
          <w:lang w:val="fr-CA"/>
        </w:rPr>
      </w:pPr>
    </w:p>
    <w:p w14:paraId="3A79519E" w14:textId="71C5088C" w:rsidR="003D3733" w:rsidRPr="003D3733" w:rsidRDefault="003D3733" w:rsidP="003D3733">
      <w:pPr>
        <w:rPr>
          <w:rFonts w:ascii="Calibri" w:hAnsi="Calibri"/>
          <w:sz w:val="24"/>
          <w:szCs w:val="24"/>
          <w:lang w:val="fr-CA"/>
        </w:rPr>
      </w:pPr>
      <w:r w:rsidRPr="003D3733">
        <w:rPr>
          <w:rFonts w:ascii="Calibri" w:hAnsi="Calibri"/>
          <w:sz w:val="24"/>
          <w:szCs w:val="24"/>
          <w:lang w:val="fr-CA"/>
        </w:rPr>
        <w:t>Docteur (ou Docteure) __________________,</w:t>
      </w:r>
    </w:p>
    <w:p w14:paraId="5B3CFDD4" w14:textId="77777777" w:rsidR="00A52002" w:rsidRPr="003D3733" w:rsidRDefault="00A52002" w:rsidP="003D3733">
      <w:pPr>
        <w:rPr>
          <w:rFonts w:ascii="Calibri" w:hAnsi="Calibri"/>
          <w:sz w:val="24"/>
          <w:szCs w:val="24"/>
          <w:lang w:val="fr-CA"/>
        </w:rPr>
      </w:pPr>
    </w:p>
    <w:p w14:paraId="4DE28947" w14:textId="77777777" w:rsidR="00A52002" w:rsidRPr="003D3733" w:rsidRDefault="00A52002" w:rsidP="00636A9D">
      <w:pPr>
        <w:rPr>
          <w:rFonts w:ascii="Calibri" w:hAnsi="Calibri"/>
          <w:sz w:val="24"/>
          <w:szCs w:val="24"/>
          <w:lang w:val="fr-CA"/>
        </w:rPr>
      </w:pPr>
    </w:p>
    <w:p w14:paraId="06B94BC7" w14:textId="1B969117" w:rsidR="00636A9D" w:rsidRPr="003D3733" w:rsidRDefault="003D3733" w:rsidP="00636A9D">
      <w:pPr>
        <w:rPr>
          <w:rFonts w:ascii="Calibri" w:hAnsi="Calibri"/>
          <w:sz w:val="24"/>
          <w:szCs w:val="24"/>
          <w:lang w:val="fr-CA"/>
        </w:rPr>
      </w:pPr>
      <w:r w:rsidRPr="003D3733">
        <w:rPr>
          <w:rFonts w:ascii="Calibri" w:hAnsi="Calibri"/>
          <w:sz w:val="24"/>
          <w:szCs w:val="24"/>
          <w:lang w:val="fr-CA"/>
        </w:rPr>
        <w:t xml:space="preserve">Votre patient a reçu un appel </w:t>
      </w:r>
      <w:r w:rsidR="002A2EAB">
        <w:rPr>
          <w:rFonts w:ascii="Calibri" w:hAnsi="Calibri"/>
          <w:sz w:val="24"/>
          <w:szCs w:val="24"/>
          <w:lang w:val="fr-CA"/>
        </w:rPr>
        <w:t xml:space="preserve">d’un responsable </w:t>
      </w:r>
      <w:r w:rsidRPr="003D3733">
        <w:rPr>
          <w:rFonts w:ascii="Calibri" w:hAnsi="Calibri"/>
          <w:sz w:val="24"/>
          <w:szCs w:val="24"/>
          <w:lang w:val="fr-CA"/>
        </w:rPr>
        <w:t>du programme d’évaluation continue de notre Service de</w:t>
      </w:r>
      <w:r w:rsidR="00231EA6">
        <w:rPr>
          <w:rFonts w:ascii="Calibri" w:hAnsi="Calibri"/>
          <w:sz w:val="24"/>
          <w:szCs w:val="24"/>
          <w:lang w:val="fr-CA"/>
        </w:rPr>
        <w:t xml:space="preserve"> liaison pour fractures (FLS). </w:t>
      </w:r>
      <w:r w:rsidRPr="003D3733">
        <w:rPr>
          <w:rFonts w:ascii="Calibri" w:hAnsi="Calibri"/>
          <w:sz w:val="24"/>
          <w:szCs w:val="24"/>
          <w:lang w:val="fr-CA"/>
        </w:rPr>
        <w:t>À moins de circonstances atténuantes exceptionnelles, il est recommandé de prescrire à tous les patients à HAUT RISQUE de fractures répétées un traitement de première ligne contre l’ostéoporose, comme le recommande Ostéoporose Canada dans ses lignes directrices. Le but de notre appel consistait à déterminer si votre patient observe le traitement contre l’ostéoporose qui lui a été prescrit ____ mois après la fracture qu’il a subie.</w:t>
      </w:r>
    </w:p>
    <w:p w14:paraId="0D9CC2C0" w14:textId="77777777" w:rsidR="003D3733" w:rsidRPr="003D3733" w:rsidRDefault="003D3733" w:rsidP="00636A9D">
      <w:pPr>
        <w:rPr>
          <w:rFonts w:ascii="Calibri" w:hAnsi="Calibri"/>
          <w:sz w:val="24"/>
          <w:szCs w:val="24"/>
          <w:lang w:val="fr-CA"/>
        </w:rPr>
      </w:pPr>
    </w:p>
    <w:p w14:paraId="51E7EEBB" w14:textId="7E49CDC1" w:rsidR="00636A9D" w:rsidRPr="003D3733" w:rsidRDefault="00924513" w:rsidP="00636A9D">
      <w:pPr>
        <w:rPr>
          <w:rFonts w:ascii="Calibri" w:hAnsi="Calibri"/>
          <w:sz w:val="24"/>
          <w:szCs w:val="24"/>
          <w:lang w:val="fr-CA"/>
        </w:rPr>
      </w:pPr>
      <w:r>
        <w:rPr>
          <w:rFonts w:ascii="Calibri" w:hAnsi="Calibri"/>
          <w:sz w:val="24"/>
          <w:szCs w:val="24"/>
          <w:lang w:val="fr-CA"/>
        </w:rPr>
        <w:t xml:space="preserve">Nos constatations </w:t>
      </w:r>
      <w:r w:rsidR="00636A9D" w:rsidRPr="003D3733">
        <w:rPr>
          <w:rFonts w:ascii="Calibri" w:hAnsi="Calibri"/>
          <w:sz w:val="24"/>
          <w:szCs w:val="24"/>
          <w:lang w:val="fr-CA"/>
        </w:rPr>
        <w:t>:</w:t>
      </w:r>
    </w:p>
    <w:p w14:paraId="49BE5180" w14:textId="77777777" w:rsidR="00636A9D" w:rsidRPr="003D3733" w:rsidRDefault="003D3733" w:rsidP="00636A9D">
      <w:pPr>
        <w:pStyle w:val="ListParagraph"/>
        <w:numPr>
          <w:ilvl w:val="0"/>
          <w:numId w:val="1"/>
        </w:numPr>
        <w:spacing w:line="240" w:lineRule="auto"/>
        <w:rPr>
          <w:color w:val="000000"/>
          <w:sz w:val="24"/>
          <w:szCs w:val="24"/>
          <w:lang w:val="fr-CA"/>
        </w:rPr>
      </w:pPr>
      <w:r w:rsidRPr="003D3733">
        <w:rPr>
          <w:color w:val="000000"/>
          <w:sz w:val="24"/>
          <w:szCs w:val="24"/>
          <w:lang w:val="fr-CA"/>
        </w:rPr>
        <w:t xml:space="preserve">Votre patient a déclaré qu’il ou elle ne prenait actuellement aucun des médicaments de première ligne contre l’ostéoporose qui sont recommandés dans les Lignes directrices d’Ostéoporose Canada </w:t>
      </w:r>
      <w:r w:rsidR="00F13A47" w:rsidRPr="003D3733">
        <w:rPr>
          <w:color w:val="000000"/>
          <w:sz w:val="24"/>
          <w:szCs w:val="24"/>
          <w:lang w:val="fr-CA"/>
        </w:rPr>
        <w:t>(</w:t>
      </w:r>
      <w:r w:rsidRPr="003D3733">
        <w:rPr>
          <w:color w:val="000000"/>
          <w:sz w:val="24"/>
          <w:szCs w:val="24"/>
          <w:lang w:val="fr-CA"/>
        </w:rPr>
        <w:t>voir à l’endos</w:t>
      </w:r>
      <w:r w:rsidR="00F13A47" w:rsidRPr="003D3733">
        <w:rPr>
          <w:color w:val="000000"/>
          <w:sz w:val="24"/>
          <w:szCs w:val="24"/>
          <w:lang w:val="fr-CA"/>
        </w:rPr>
        <w:t>)</w:t>
      </w:r>
      <w:r w:rsidR="008C7C82" w:rsidRPr="003D3733">
        <w:rPr>
          <w:color w:val="000000"/>
          <w:sz w:val="24"/>
          <w:szCs w:val="24"/>
          <w:lang w:val="fr-CA"/>
        </w:rPr>
        <w:t>.</w:t>
      </w:r>
      <w:r w:rsidRPr="003D3733">
        <w:rPr>
          <w:color w:val="000000"/>
          <w:sz w:val="24"/>
          <w:szCs w:val="24"/>
          <w:lang w:val="fr-CA"/>
        </w:rPr>
        <w:t xml:space="preserve"> Un traitement doit être entamé rapidement</w:t>
      </w:r>
      <w:r w:rsidR="00636A9D" w:rsidRPr="003D3733">
        <w:rPr>
          <w:color w:val="000000"/>
          <w:sz w:val="24"/>
          <w:szCs w:val="24"/>
          <w:lang w:val="fr-CA"/>
        </w:rPr>
        <w:t>.</w:t>
      </w:r>
      <w:r w:rsidRPr="003D3733">
        <w:rPr>
          <w:color w:val="000000"/>
          <w:sz w:val="24"/>
          <w:szCs w:val="24"/>
          <w:lang w:val="fr-CA"/>
        </w:rPr>
        <w:t xml:space="preserve"> Nous avons recommandé que votre patient prenne un rendez-vous avec vous pour en discuter davantage</w:t>
      </w:r>
      <w:r w:rsidR="00636A9D" w:rsidRPr="003D3733">
        <w:rPr>
          <w:color w:val="000000"/>
          <w:sz w:val="24"/>
          <w:szCs w:val="24"/>
          <w:lang w:val="fr-CA"/>
        </w:rPr>
        <w:t>.</w:t>
      </w:r>
    </w:p>
    <w:p w14:paraId="254985FA" w14:textId="56E61DC0" w:rsidR="00636A9D" w:rsidRPr="003D3733" w:rsidRDefault="003D3733" w:rsidP="00636A9D">
      <w:pPr>
        <w:pStyle w:val="ListParagraph"/>
        <w:numPr>
          <w:ilvl w:val="0"/>
          <w:numId w:val="1"/>
        </w:numPr>
        <w:spacing w:line="240" w:lineRule="auto"/>
        <w:rPr>
          <w:color w:val="000000"/>
          <w:sz w:val="24"/>
          <w:szCs w:val="24"/>
          <w:lang w:val="fr-CA"/>
        </w:rPr>
      </w:pPr>
      <w:r w:rsidRPr="003D3733">
        <w:rPr>
          <w:color w:val="000000"/>
          <w:sz w:val="24"/>
          <w:szCs w:val="24"/>
          <w:lang w:val="fr-CA"/>
        </w:rPr>
        <w:t>Votre patient n</w:t>
      </w:r>
      <w:r w:rsidR="00CC492B">
        <w:rPr>
          <w:color w:val="000000"/>
          <w:sz w:val="24"/>
          <w:szCs w:val="24"/>
          <w:lang w:val="fr-CA"/>
        </w:rPr>
        <w:t>e tolère pas le traitement que v</w:t>
      </w:r>
      <w:r w:rsidRPr="003D3733">
        <w:rPr>
          <w:color w:val="000000"/>
          <w:sz w:val="24"/>
          <w:szCs w:val="24"/>
          <w:lang w:val="fr-CA"/>
        </w:rPr>
        <w:t>ous lui av</w:t>
      </w:r>
      <w:r w:rsidR="00CC492B">
        <w:rPr>
          <w:color w:val="000000"/>
          <w:sz w:val="24"/>
          <w:szCs w:val="24"/>
          <w:lang w:val="fr-CA"/>
        </w:rPr>
        <w:t>ez</w:t>
      </w:r>
      <w:r w:rsidRPr="003D3733">
        <w:rPr>
          <w:color w:val="000000"/>
          <w:sz w:val="24"/>
          <w:szCs w:val="24"/>
          <w:lang w:val="fr-CA"/>
        </w:rPr>
        <w:t xml:space="preserve"> prescrit</w:t>
      </w:r>
      <w:r w:rsidR="00636A9D" w:rsidRPr="003D3733">
        <w:rPr>
          <w:color w:val="000000"/>
          <w:sz w:val="24"/>
          <w:szCs w:val="24"/>
          <w:lang w:val="fr-CA"/>
        </w:rPr>
        <w:t xml:space="preserve">. </w:t>
      </w:r>
      <w:r w:rsidRPr="003D3733">
        <w:rPr>
          <w:color w:val="000000"/>
          <w:sz w:val="24"/>
          <w:szCs w:val="24"/>
          <w:lang w:val="fr-CA"/>
        </w:rPr>
        <w:t xml:space="preserve">Veuillez consulter le verso de cette lettre pour découvrir d’autres options efficaces. Nous avons recommandé à votre patient de prendre rendez-vous avec vous pour en discuter davantage. </w:t>
      </w:r>
      <w:r w:rsidR="00636A9D" w:rsidRPr="003D3733">
        <w:rPr>
          <w:color w:val="000000"/>
          <w:sz w:val="24"/>
          <w:szCs w:val="24"/>
          <w:lang w:val="fr-CA"/>
        </w:rPr>
        <w:t xml:space="preserve"> </w:t>
      </w:r>
    </w:p>
    <w:p w14:paraId="10A57F92" w14:textId="77777777" w:rsidR="003D3733" w:rsidRPr="00FD16ED" w:rsidRDefault="003D3733" w:rsidP="003D3733">
      <w:pPr>
        <w:pStyle w:val="ListParagraph"/>
        <w:numPr>
          <w:ilvl w:val="0"/>
          <w:numId w:val="1"/>
        </w:numPr>
        <w:spacing w:line="240" w:lineRule="auto"/>
        <w:rPr>
          <w:color w:val="000000"/>
          <w:sz w:val="24"/>
          <w:szCs w:val="24"/>
          <w:lang w:val="fr-CA"/>
        </w:rPr>
      </w:pPr>
      <w:r w:rsidRPr="00FD16ED">
        <w:rPr>
          <w:color w:val="000000"/>
          <w:sz w:val="24"/>
          <w:szCs w:val="24"/>
          <w:lang w:val="fr-CA"/>
        </w:rPr>
        <w:t>Votre patient ne prend pas le médicament qui lui a été prescrit selon les indications qui lui ont été données. Nous lui avons rappelé qu’il est très important de prendre son médicament tel qu’il est indiqué et nous vous conseillons fortement de lui faire le même rappel afin d’augmenter ses chances de réussite.</w:t>
      </w:r>
    </w:p>
    <w:p w14:paraId="381BBCE9" w14:textId="77777777" w:rsidR="00636A9D" w:rsidRPr="003D3733" w:rsidRDefault="003D3733" w:rsidP="00636A9D">
      <w:pPr>
        <w:pStyle w:val="ListParagraph"/>
        <w:numPr>
          <w:ilvl w:val="0"/>
          <w:numId w:val="1"/>
        </w:numPr>
        <w:spacing w:line="240" w:lineRule="auto"/>
        <w:rPr>
          <w:color w:val="000000"/>
          <w:sz w:val="24"/>
          <w:szCs w:val="24"/>
          <w:lang w:val="fr-CA"/>
        </w:rPr>
      </w:pPr>
      <w:r w:rsidRPr="00FD16ED">
        <w:rPr>
          <w:color w:val="000000"/>
          <w:sz w:val="24"/>
          <w:szCs w:val="24"/>
          <w:lang w:val="fr-CA"/>
        </w:rPr>
        <w:t xml:space="preserve">Le formulaire du régime d’assurance-médicaments de la province </w:t>
      </w:r>
      <w:r>
        <w:rPr>
          <w:color w:val="000000"/>
          <w:sz w:val="24"/>
          <w:szCs w:val="24"/>
          <w:lang w:val="fr-CA"/>
        </w:rPr>
        <w:t>est joint à cette lettre afin que vous puissiez le remplir et le signer</w:t>
      </w:r>
      <w:r w:rsidR="00636A9D" w:rsidRPr="003D3733">
        <w:rPr>
          <w:color w:val="000000"/>
          <w:sz w:val="24"/>
          <w:szCs w:val="24"/>
          <w:lang w:val="fr-CA"/>
        </w:rPr>
        <w:t>.</w:t>
      </w:r>
    </w:p>
    <w:p w14:paraId="1B2B0B51" w14:textId="77777777" w:rsidR="00636A9D" w:rsidRPr="003D3733" w:rsidRDefault="00636A9D" w:rsidP="00636A9D">
      <w:pPr>
        <w:rPr>
          <w:color w:val="FF0000"/>
          <w:sz w:val="24"/>
          <w:szCs w:val="24"/>
          <w:lang w:val="fr-CA"/>
        </w:rPr>
      </w:pPr>
    </w:p>
    <w:p w14:paraId="5D5DDFA4" w14:textId="77777777" w:rsidR="00972D76" w:rsidRDefault="00972D76" w:rsidP="00972D76">
      <w:pPr>
        <w:rPr>
          <w:rFonts w:ascii="Calibri" w:hAnsi="Calibri"/>
          <w:sz w:val="24"/>
          <w:szCs w:val="24"/>
          <w:lang w:val="fr-CA"/>
        </w:rPr>
      </w:pPr>
      <w:r w:rsidRPr="00FD16ED">
        <w:rPr>
          <w:rFonts w:ascii="Calibri" w:hAnsi="Calibri"/>
          <w:sz w:val="24"/>
          <w:szCs w:val="24"/>
          <w:lang w:val="fr-CA"/>
        </w:rPr>
        <w:t xml:space="preserve">Nous communiquerons avec votre patient dans quelques semaines dans le cadre de notre programme continu d’assurance de la qualité. Nous vous remercions d’améliorer les soins ostéoporotiques de ce patient. </w:t>
      </w:r>
    </w:p>
    <w:p w14:paraId="75597FC6" w14:textId="77777777" w:rsidR="00972D76" w:rsidRPr="00FD16ED" w:rsidRDefault="00972D76" w:rsidP="00972D76">
      <w:pPr>
        <w:rPr>
          <w:rFonts w:ascii="Calibri" w:hAnsi="Calibri"/>
          <w:sz w:val="24"/>
          <w:szCs w:val="24"/>
          <w:lang w:val="fr-CA"/>
        </w:rPr>
      </w:pPr>
    </w:p>
    <w:p w14:paraId="0587D009" w14:textId="77777777" w:rsidR="00972D76" w:rsidRPr="00FD16ED" w:rsidRDefault="00972D76" w:rsidP="00972D76">
      <w:pPr>
        <w:rPr>
          <w:rFonts w:ascii="Calibri" w:hAnsi="Calibri"/>
          <w:sz w:val="24"/>
          <w:szCs w:val="24"/>
          <w:lang w:val="fr-CA"/>
        </w:rPr>
      </w:pPr>
      <w:r w:rsidRPr="00FD16ED">
        <w:rPr>
          <w:rFonts w:ascii="Calibri" w:hAnsi="Calibri"/>
          <w:sz w:val="24"/>
          <w:szCs w:val="24"/>
          <w:lang w:val="fr-CA"/>
        </w:rPr>
        <w:t xml:space="preserve">Veuillez agréer, Docteur (ou Docteure) __________________________, l’expression de nos sentiments distingués. </w:t>
      </w:r>
    </w:p>
    <w:p w14:paraId="46449B8C" w14:textId="77777777" w:rsidR="00636A9D" w:rsidRPr="003D3733" w:rsidRDefault="00636A9D" w:rsidP="00636A9D">
      <w:pPr>
        <w:rPr>
          <w:rFonts w:ascii="Calibri" w:hAnsi="Calibri"/>
          <w:sz w:val="24"/>
          <w:szCs w:val="24"/>
          <w:lang w:val="fr-CA"/>
        </w:rPr>
      </w:pPr>
    </w:p>
    <w:p w14:paraId="51101F21" w14:textId="77777777" w:rsidR="00636A9D" w:rsidRPr="003D3733" w:rsidRDefault="00636A9D" w:rsidP="00636A9D">
      <w:pPr>
        <w:rPr>
          <w:color w:val="FF0000"/>
          <w:sz w:val="24"/>
          <w:szCs w:val="24"/>
          <w:lang w:val="fr-CA"/>
        </w:rPr>
      </w:pPr>
    </w:p>
    <w:p w14:paraId="72870396" w14:textId="77777777" w:rsidR="00636A9D" w:rsidRPr="003D3733" w:rsidRDefault="00636A9D" w:rsidP="00636A9D">
      <w:pPr>
        <w:rPr>
          <w:rFonts w:ascii="Calibri" w:hAnsi="Calibri"/>
          <w:sz w:val="24"/>
          <w:szCs w:val="24"/>
          <w:lang w:val="fr-CA"/>
        </w:rPr>
      </w:pPr>
    </w:p>
    <w:p w14:paraId="39D0846D" w14:textId="2E465517" w:rsidR="00972D76" w:rsidRPr="00FD16ED" w:rsidRDefault="00AE7DD5" w:rsidP="00972D76">
      <w:pPr>
        <w:rPr>
          <w:rFonts w:ascii="Calibri" w:hAnsi="Calibri"/>
          <w:i/>
          <w:sz w:val="24"/>
          <w:szCs w:val="24"/>
          <w:lang w:val="fr-CA"/>
        </w:rPr>
      </w:pPr>
      <w:r>
        <w:rPr>
          <w:rFonts w:ascii="Calibri" w:hAnsi="Calibri"/>
          <w:i/>
          <w:sz w:val="22"/>
          <w:szCs w:val="22"/>
          <w:lang w:val="fr-CA"/>
        </w:rPr>
        <w:t xml:space="preserve">Garde </w:t>
      </w:r>
      <w:bookmarkStart w:id="0" w:name="_GoBack"/>
      <w:bookmarkEnd w:id="0"/>
      <w:r w:rsidR="000D3A0B">
        <w:rPr>
          <w:rFonts w:ascii="Calibri" w:hAnsi="Calibri"/>
          <w:i/>
          <w:sz w:val="22"/>
          <w:szCs w:val="22"/>
          <w:lang w:val="fr-CA"/>
        </w:rPr>
        <w:t>Dugay</w:t>
      </w:r>
      <w:r w:rsidR="00972D76" w:rsidRPr="00FD16ED">
        <w:rPr>
          <w:rFonts w:ascii="Calibri" w:hAnsi="Calibri"/>
          <w:i/>
          <w:sz w:val="24"/>
          <w:szCs w:val="24"/>
          <w:lang w:val="fr-CA"/>
        </w:rPr>
        <w:t>, I</w:t>
      </w:r>
      <w:r w:rsidR="00FC3E9F">
        <w:rPr>
          <w:rFonts w:ascii="Calibri" w:hAnsi="Calibri"/>
          <w:i/>
          <w:sz w:val="24"/>
          <w:szCs w:val="24"/>
          <w:lang w:val="fr-CA"/>
        </w:rPr>
        <w:t>C</w:t>
      </w:r>
      <w:r w:rsidR="00972D76" w:rsidRPr="00FD16ED">
        <w:rPr>
          <w:rFonts w:ascii="Calibri" w:hAnsi="Calibri"/>
          <w:i/>
          <w:sz w:val="24"/>
          <w:szCs w:val="24"/>
          <w:lang w:val="fr-CA"/>
        </w:rPr>
        <w:tab/>
      </w:r>
      <w:r w:rsidR="00972D76" w:rsidRPr="00FD16ED">
        <w:rPr>
          <w:rFonts w:ascii="Calibri" w:hAnsi="Calibri"/>
          <w:i/>
          <w:sz w:val="24"/>
          <w:szCs w:val="24"/>
          <w:lang w:val="fr-CA"/>
        </w:rPr>
        <w:tab/>
      </w:r>
      <w:r w:rsidR="00972D76" w:rsidRPr="00FD16ED">
        <w:rPr>
          <w:rFonts w:ascii="Calibri" w:hAnsi="Calibri"/>
          <w:i/>
          <w:sz w:val="24"/>
          <w:szCs w:val="24"/>
          <w:lang w:val="fr-CA"/>
        </w:rPr>
        <w:tab/>
        <w:t>D</w:t>
      </w:r>
      <w:r w:rsidR="00972D76" w:rsidRPr="00FD16ED">
        <w:rPr>
          <w:rFonts w:ascii="Calibri" w:hAnsi="Calibri"/>
          <w:i/>
          <w:sz w:val="24"/>
          <w:szCs w:val="24"/>
          <w:vertAlign w:val="superscript"/>
          <w:lang w:val="fr-CA"/>
        </w:rPr>
        <w:t xml:space="preserve">r </w:t>
      </w:r>
      <w:r w:rsidR="00972D76" w:rsidRPr="00FD16ED">
        <w:rPr>
          <w:rFonts w:ascii="Calibri" w:hAnsi="Calibri"/>
          <w:i/>
          <w:sz w:val="24"/>
          <w:szCs w:val="24"/>
          <w:lang w:val="fr-CA"/>
        </w:rPr>
        <w:t>(D</w:t>
      </w:r>
      <w:r w:rsidR="00972D76" w:rsidRPr="00FD16ED">
        <w:rPr>
          <w:rFonts w:ascii="Calibri" w:hAnsi="Calibri"/>
          <w:i/>
          <w:sz w:val="24"/>
          <w:szCs w:val="24"/>
          <w:vertAlign w:val="superscript"/>
          <w:lang w:val="fr-CA"/>
        </w:rPr>
        <w:t>re</w:t>
      </w:r>
      <w:r w:rsidR="00972D76" w:rsidRPr="00FD16ED">
        <w:rPr>
          <w:rFonts w:ascii="Calibri" w:hAnsi="Calibri"/>
          <w:i/>
          <w:sz w:val="24"/>
          <w:szCs w:val="24"/>
          <w:lang w:val="fr-CA"/>
        </w:rPr>
        <w:t xml:space="preserve">) </w:t>
      </w:r>
      <w:r w:rsidR="000D3A0B">
        <w:rPr>
          <w:rFonts w:ascii="Calibri" w:hAnsi="Calibri"/>
          <w:i/>
          <w:sz w:val="24"/>
          <w:szCs w:val="24"/>
          <w:lang w:val="fr-CA"/>
        </w:rPr>
        <w:t>Guy</w:t>
      </w:r>
      <w:r w:rsidR="00972D76" w:rsidRPr="00FD16ED">
        <w:rPr>
          <w:rFonts w:ascii="Calibri" w:hAnsi="Calibri"/>
          <w:i/>
          <w:sz w:val="24"/>
          <w:szCs w:val="24"/>
          <w:lang w:val="fr-CA"/>
        </w:rPr>
        <w:t>, MD FRCPC/FRCSC</w:t>
      </w:r>
    </w:p>
    <w:p w14:paraId="1D0B23C8" w14:textId="1D4519C9" w:rsidR="00A52002" w:rsidRPr="003D3733" w:rsidRDefault="005D21F0" w:rsidP="003534C5">
      <w:pPr>
        <w:ind w:left="3600" w:hanging="3600"/>
        <w:rPr>
          <w:rFonts w:ascii="Calibri" w:hAnsi="Calibri"/>
          <w:lang w:val="fr-CA"/>
        </w:rPr>
      </w:pPr>
      <w:r>
        <w:rPr>
          <w:rFonts w:ascii="Calibri" w:hAnsi="Calibri"/>
          <w:i/>
          <w:sz w:val="24"/>
          <w:szCs w:val="24"/>
          <w:lang w:val="fr-CA"/>
        </w:rPr>
        <w:t>Coordonn</w:t>
      </w:r>
      <w:r w:rsidR="00AA13F1">
        <w:rPr>
          <w:rFonts w:ascii="Calibri" w:hAnsi="Calibri"/>
          <w:i/>
          <w:sz w:val="24"/>
          <w:szCs w:val="24"/>
          <w:lang w:val="fr-CA"/>
        </w:rPr>
        <w:t>atrice du</w:t>
      </w:r>
      <w:r w:rsidR="00972D76" w:rsidRPr="00FD16ED">
        <w:rPr>
          <w:rFonts w:ascii="Calibri" w:hAnsi="Calibri"/>
          <w:i/>
          <w:sz w:val="24"/>
          <w:szCs w:val="24"/>
          <w:lang w:val="fr-CA"/>
        </w:rPr>
        <w:t xml:space="preserve"> FLS</w:t>
      </w:r>
      <w:r w:rsidR="00972D76" w:rsidRPr="00FD16ED">
        <w:rPr>
          <w:rFonts w:ascii="Calibri" w:hAnsi="Calibri"/>
          <w:sz w:val="24"/>
          <w:szCs w:val="24"/>
          <w:lang w:val="fr-CA"/>
        </w:rPr>
        <w:tab/>
      </w:r>
      <w:proofErr w:type="gramStart"/>
      <w:r w:rsidR="00972D76" w:rsidRPr="00FD16ED">
        <w:rPr>
          <w:rFonts w:ascii="Calibri" w:hAnsi="Calibri"/>
          <w:i/>
          <w:sz w:val="24"/>
          <w:szCs w:val="24"/>
          <w:lang w:val="fr-CA"/>
        </w:rPr>
        <w:t>Directeur(</w:t>
      </w:r>
      <w:proofErr w:type="spellStart"/>
      <w:proofErr w:type="gramEnd"/>
      <w:r w:rsidR="00972D76" w:rsidRPr="00FD16ED">
        <w:rPr>
          <w:rFonts w:ascii="Calibri" w:hAnsi="Calibri"/>
          <w:i/>
          <w:sz w:val="24"/>
          <w:szCs w:val="24"/>
          <w:lang w:val="fr-CA"/>
        </w:rPr>
        <w:t>rice</w:t>
      </w:r>
      <w:proofErr w:type="spellEnd"/>
      <w:r w:rsidR="00972D76" w:rsidRPr="00FD16ED">
        <w:rPr>
          <w:rFonts w:ascii="Calibri" w:hAnsi="Calibri"/>
          <w:i/>
          <w:sz w:val="24"/>
          <w:szCs w:val="24"/>
          <w:lang w:val="fr-CA"/>
        </w:rPr>
        <w:t>) médical(e) du FLS, chirurgien(ne) orthopédique ou leader d’opinion local</w:t>
      </w:r>
      <w:r>
        <w:rPr>
          <w:rFonts w:ascii="Calibri" w:hAnsi="Calibri"/>
          <w:i/>
          <w:sz w:val="24"/>
          <w:szCs w:val="24"/>
          <w:lang w:val="fr-CA"/>
        </w:rPr>
        <w:t>(e)</w:t>
      </w:r>
      <w:r w:rsidR="003534C5" w:rsidRPr="003D3733">
        <w:rPr>
          <w:rFonts w:ascii="Calibri" w:hAnsi="Calibri"/>
          <w:lang w:val="fr-CA"/>
        </w:rPr>
        <w:t xml:space="preserve"> </w:t>
      </w:r>
    </w:p>
    <w:sectPr w:rsidR="00A52002" w:rsidRPr="003D3733" w:rsidSect="00A52002">
      <w:headerReference w:type="first" r:id="rId8"/>
      <w:pgSz w:w="12240" w:h="15840" w:code="1"/>
      <w:pgMar w:top="720" w:right="1467" w:bottom="1077" w:left="1797"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015F" w14:textId="77777777" w:rsidR="00EF07B7" w:rsidRDefault="00EF07B7" w:rsidP="00230114">
      <w:r>
        <w:separator/>
      </w:r>
    </w:p>
  </w:endnote>
  <w:endnote w:type="continuationSeparator" w:id="0">
    <w:p w14:paraId="1A189292" w14:textId="77777777" w:rsidR="00EF07B7" w:rsidRDefault="00EF07B7" w:rsidP="0023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5F95B" w14:textId="77777777" w:rsidR="00EF07B7" w:rsidRDefault="00EF07B7" w:rsidP="00230114">
      <w:r>
        <w:separator/>
      </w:r>
    </w:p>
  </w:footnote>
  <w:footnote w:type="continuationSeparator" w:id="0">
    <w:p w14:paraId="48ABC16C" w14:textId="77777777" w:rsidR="00EF07B7" w:rsidRDefault="00EF07B7" w:rsidP="0023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E0E5" w14:textId="77777777" w:rsidR="00400202" w:rsidRPr="00AB20EF" w:rsidRDefault="00400202">
    <w:pPr>
      <w:pStyle w:val="Header"/>
      <w:rPr>
        <w:rFonts w:ascii="Arial" w:hAnsi="Arial" w:cs="Arial"/>
        <w:i/>
        <w:color w:val="3366FF"/>
        <w:sz w:val="28"/>
        <w:szCs w:val="28"/>
      </w:rPr>
    </w:pPr>
  </w:p>
  <w:p w14:paraId="1E627BD3" w14:textId="77777777" w:rsidR="00400202" w:rsidRDefault="00400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82D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34750B"/>
    <w:multiLevelType w:val="hybridMultilevel"/>
    <w:tmpl w:val="0C18356E"/>
    <w:lvl w:ilvl="0" w:tplc="71AA22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9D"/>
    <w:rsid w:val="00012F54"/>
    <w:rsid w:val="00041395"/>
    <w:rsid w:val="000611F0"/>
    <w:rsid w:val="000D3A0B"/>
    <w:rsid w:val="000E5E6C"/>
    <w:rsid w:val="0010023B"/>
    <w:rsid w:val="001168BA"/>
    <w:rsid w:val="001E1C46"/>
    <w:rsid w:val="00230114"/>
    <w:rsid w:val="00231EA6"/>
    <w:rsid w:val="002A2EAB"/>
    <w:rsid w:val="00311DD5"/>
    <w:rsid w:val="003534C5"/>
    <w:rsid w:val="003D3733"/>
    <w:rsid w:val="00400202"/>
    <w:rsid w:val="005D21F0"/>
    <w:rsid w:val="006053DF"/>
    <w:rsid w:val="00612ED6"/>
    <w:rsid w:val="00636A9D"/>
    <w:rsid w:val="006B6DB5"/>
    <w:rsid w:val="006C3F3D"/>
    <w:rsid w:val="006E0CF4"/>
    <w:rsid w:val="00702A87"/>
    <w:rsid w:val="007B77A2"/>
    <w:rsid w:val="00821E7A"/>
    <w:rsid w:val="00886C31"/>
    <w:rsid w:val="008C7C82"/>
    <w:rsid w:val="008D21D9"/>
    <w:rsid w:val="00924513"/>
    <w:rsid w:val="00972D76"/>
    <w:rsid w:val="00A52002"/>
    <w:rsid w:val="00AA13F1"/>
    <w:rsid w:val="00AE7DD5"/>
    <w:rsid w:val="00B206A6"/>
    <w:rsid w:val="00B84D88"/>
    <w:rsid w:val="00BB59CD"/>
    <w:rsid w:val="00CC492B"/>
    <w:rsid w:val="00D65902"/>
    <w:rsid w:val="00DD15B6"/>
    <w:rsid w:val="00DE0BF6"/>
    <w:rsid w:val="00E571A3"/>
    <w:rsid w:val="00EA76E7"/>
    <w:rsid w:val="00EF07B7"/>
    <w:rsid w:val="00F05F62"/>
    <w:rsid w:val="00F13A47"/>
    <w:rsid w:val="00FC3E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D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9D"/>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A9D"/>
    <w:pPr>
      <w:tabs>
        <w:tab w:val="center" w:pos="4320"/>
        <w:tab w:val="right" w:pos="8640"/>
      </w:tabs>
    </w:pPr>
    <w:rPr>
      <w:sz w:val="24"/>
      <w:lang w:val="en-CA"/>
    </w:rPr>
  </w:style>
  <w:style w:type="character" w:customStyle="1" w:styleId="HeaderChar">
    <w:name w:val="Header Char"/>
    <w:link w:val="Header"/>
    <w:rsid w:val="00636A9D"/>
    <w:rPr>
      <w:rFonts w:ascii="Times New Roman" w:eastAsia="Times New Roman" w:hAnsi="Times New Roman" w:cs="Times New Roman"/>
      <w:sz w:val="24"/>
      <w:szCs w:val="20"/>
      <w:lang w:val="en-CA"/>
    </w:rPr>
  </w:style>
  <w:style w:type="paragraph" w:styleId="Footer">
    <w:name w:val="footer"/>
    <w:basedOn w:val="Normal"/>
    <w:link w:val="FooterChar"/>
    <w:rsid w:val="00636A9D"/>
    <w:pPr>
      <w:tabs>
        <w:tab w:val="center" w:pos="4320"/>
        <w:tab w:val="right" w:pos="8640"/>
      </w:tabs>
    </w:pPr>
  </w:style>
  <w:style w:type="character" w:customStyle="1" w:styleId="FooterChar">
    <w:name w:val="Footer Char"/>
    <w:link w:val="Footer"/>
    <w:rsid w:val="00636A9D"/>
    <w:rPr>
      <w:rFonts w:ascii="Times New Roman" w:eastAsia="Times New Roman" w:hAnsi="Times New Roman" w:cs="Times New Roman"/>
      <w:sz w:val="20"/>
      <w:szCs w:val="20"/>
    </w:rPr>
  </w:style>
  <w:style w:type="paragraph" w:styleId="ListParagraph">
    <w:name w:val="List Paragraph"/>
    <w:basedOn w:val="Normal"/>
    <w:uiPriority w:val="34"/>
    <w:qFormat/>
    <w:rsid w:val="00636A9D"/>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9D"/>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A9D"/>
    <w:pPr>
      <w:tabs>
        <w:tab w:val="center" w:pos="4320"/>
        <w:tab w:val="right" w:pos="8640"/>
      </w:tabs>
    </w:pPr>
    <w:rPr>
      <w:sz w:val="24"/>
      <w:lang w:val="en-CA"/>
    </w:rPr>
  </w:style>
  <w:style w:type="character" w:customStyle="1" w:styleId="HeaderChar">
    <w:name w:val="Header Char"/>
    <w:link w:val="Header"/>
    <w:rsid w:val="00636A9D"/>
    <w:rPr>
      <w:rFonts w:ascii="Times New Roman" w:eastAsia="Times New Roman" w:hAnsi="Times New Roman" w:cs="Times New Roman"/>
      <w:sz w:val="24"/>
      <w:szCs w:val="20"/>
      <w:lang w:val="en-CA"/>
    </w:rPr>
  </w:style>
  <w:style w:type="paragraph" w:styleId="Footer">
    <w:name w:val="footer"/>
    <w:basedOn w:val="Normal"/>
    <w:link w:val="FooterChar"/>
    <w:rsid w:val="00636A9D"/>
    <w:pPr>
      <w:tabs>
        <w:tab w:val="center" w:pos="4320"/>
        <w:tab w:val="right" w:pos="8640"/>
      </w:tabs>
    </w:pPr>
  </w:style>
  <w:style w:type="character" w:customStyle="1" w:styleId="FooterChar">
    <w:name w:val="Footer Char"/>
    <w:link w:val="Footer"/>
    <w:rsid w:val="00636A9D"/>
    <w:rPr>
      <w:rFonts w:ascii="Times New Roman" w:eastAsia="Times New Roman" w:hAnsi="Times New Roman" w:cs="Times New Roman"/>
      <w:sz w:val="20"/>
      <w:szCs w:val="20"/>
    </w:rPr>
  </w:style>
  <w:style w:type="paragraph" w:styleId="ListParagraph">
    <w:name w:val="List Paragraph"/>
    <w:basedOn w:val="Normal"/>
    <w:uiPriority w:val="34"/>
    <w:qFormat/>
    <w:rsid w:val="00636A9D"/>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CDHA</dc:creator>
  <cp:lastModifiedBy>La-Toya Williamson</cp:lastModifiedBy>
  <cp:revision>4</cp:revision>
  <cp:lastPrinted>2013-02-28T14:05:00Z</cp:lastPrinted>
  <dcterms:created xsi:type="dcterms:W3CDTF">2015-03-30T20:43:00Z</dcterms:created>
  <dcterms:modified xsi:type="dcterms:W3CDTF">2015-04-27T20:42:00Z</dcterms:modified>
</cp:coreProperties>
</file>